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eastAsia="zh-CN"/>
        </w:rPr>
        <w:t>附件</w:t>
      </w:r>
      <w:r>
        <w:rPr>
          <w:rFonts w:hint="eastAsia"/>
          <w:sz w:val="32"/>
          <w:szCs w:val="32"/>
          <w:highlight w:val="none"/>
          <w:lang w:val="en-US" w:eastAsia="zh-CN"/>
        </w:rPr>
        <w:t>1</w:t>
      </w:r>
    </w:p>
    <w:p>
      <w:pPr>
        <w:rPr>
          <w:rFonts w:hint="eastAsia"/>
          <w:highlight w:val="none"/>
          <w:lang w:val="en-US" w:eastAsia="zh-CN"/>
        </w:rPr>
      </w:pPr>
    </w:p>
    <w:tbl>
      <w:tblPr>
        <w:tblStyle w:val="2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169"/>
        <w:gridCol w:w="436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08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44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/>
                <w:kern w:val="0"/>
                <w:sz w:val="44"/>
                <w:szCs w:val="20"/>
                <w:highlight w:val="none"/>
                <w:lang w:val="en-US" w:eastAsia="zh-CN"/>
              </w:rPr>
              <w:t>2020年陵水黎族自治县全民健身日活动系列之三对三篮球联赛</w:t>
            </w:r>
            <w:r>
              <w:rPr>
                <w:rFonts w:hint="eastAsia" w:ascii="Times New Roman" w:hAnsi="Times New Roman"/>
                <w:b/>
                <w:kern w:val="0"/>
                <w:sz w:val="44"/>
                <w:szCs w:val="20"/>
                <w:highlight w:val="none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</w:rPr>
              <w:t>队伍名称</w:t>
            </w:r>
          </w:p>
        </w:tc>
        <w:tc>
          <w:tcPr>
            <w:tcW w:w="7633" w:type="dxa"/>
            <w:gridSpan w:val="3"/>
            <w:vAlign w:val="top"/>
          </w:tcPr>
          <w:p>
            <w:pPr>
              <w:ind w:firstLine="1920" w:firstLineChars="800"/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  <w:lang w:val="en-US" w:eastAsia="zh-CN"/>
              </w:rPr>
              <w:t>姓  名</w:t>
            </w: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</w:rPr>
              <w:t>联系方式</w:t>
            </w: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</w:rPr>
              <w:t>身份证号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  <w:highlight w:val="none"/>
                <w:lang w:val="en-US" w:eastAsia="zh-CN"/>
              </w:rPr>
              <w:t>组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Align w:val="top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ind w:firstLine="1200" w:firstLineChars="50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7" w:type="dxa"/>
            <w:vAlign w:val="top"/>
          </w:tcPr>
          <w:p>
            <w:pPr>
              <w:tabs>
                <w:tab w:val="left" w:pos="598"/>
              </w:tabs>
              <w:ind w:firstLine="120" w:firstLineChars="5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ind w:firstLine="1200" w:firstLineChars="50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7" w:type="dxa"/>
            <w:vAlign w:val="top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ind w:firstLine="1200" w:firstLineChars="50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7" w:type="dxa"/>
            <w:vAlign w:val="top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7" w:type="dxa"/>
            <w:vAlign w:val="top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7" w:type="dxa"/>
            <w:vAlign w:val="top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7" w:type="dxa"/>
            <w:vAlign w:val="top"/>
          </w:tcPr>
          <w:p>
            <w:pPr>
              <w:jc w:val="both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69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jc w:val="center"/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19F3"/>
    <w:rsid w:val="547C1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2020-07-17T11:36:00Z</dcterms:created>
  <dc:creator>爱动体育网</dc:creator>
  <cp:lastModifiedBy>爱动体育网</cp:lastModifiedBy>
  <dcterms:modified xsi:type="dcterms:W3CDTF">2020-07-17T11:37:49Z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